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bookmarkStart w:colFirst="0" w:colLast="0" w:name="_heading=h.52wkxymecgs9" w:id="0"/>
      <w:bookmarkEnd w:id="0"/>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RECEPCIÓN DE DENUNCIAS POR INCUMPLIMIENTO A LAS OBLIGACIONES DE TRANSPARENCIA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La Secretaría del Trabajo y Previsión Social del Estado de Quintana Roo, es el responsable del tratamiento de los datos que se obtengan a través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trámite de denuncia por incumplimiento de obligaciones de transparencia comunes y específicas previstas en la Ley de Transparencia y Acceso a la Información Pública.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con la finalidad de tramitar una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denuncia por incumplimiento de obligaciones de transparencia comunes y específicas previstas en la Ley de Transparencia y Acceso a la Información Pública.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68"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5" name="Shape 5"/>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7" name="Shape 7"/>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0148"/>
                <wp:effectExtent b="0" l="0" r="0" t="0"/>
                <wp:docPr id="46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757238</wp:posOffset>
                </wp:positionH>
                <wp:positionV relativeFrom="paragraph">
                  <wp:posOffset>242253</wp:posOffset>
                </wp:positionV>
                <wp:extent cx="4924425" cy="811530"/>
                <wp:effectExtent b="0" l="0" r="0" t="0"/>
                <wp:wrapNone/>
                <wp:docPr id="469" name=""/>
                <a:graphic>
                  <a:graphicData uri="http://schemas.microsoft.com/office/word/2010/wordprocessingShape">
                    <wps:wsp>
                      <wps:cNvSpPr/>
                      <wps:cNvPr id="8" name="Shape 8"/>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757238</wp:posOffset>
                </wp:positionH>
                <wp:positionV relativeFrom="paragraph">
                  <wp:posOffset>242253</wp:posOffset>
                </wp:positionV>
                <wp:extent cx="4924425" cy="811530"/>
                <wp:effectExtent b="0" l="0" r="0" t="0"/>
                <wp:wrapNone/>
                <wp:docPr id="46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1"/>
      <w:bookmarkEnd w:id="1"/>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4570730</wp:posOffset>
          </wp:positionH>
          <wp:positionV relativeFrom="paragraph">
            <wp:posOffset>500380</wp:posOffset>
          </wp:positionV>
          <wp:extent cx="1541509" cy="866775"/>
          <wp:effectExtent b="0" l="0" r="0" t="0"/>
          <wp:wrapNone/>
          <wp:docPr id="47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2"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TTBJ05nmawsgLJzsp5Jh8KZ3rg==">CgMxLjAyDmguNTJ3a3h5bWVjZ3M5MghoLmdqZGd4czgAciExSnVPblJwRml5VkZ2R3pPMnY2eWNYdkdSVGRYWWN4bFQ=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2023-05-15T23:08:00Z</dcterms:created>
  <dc:creator>Angel Octavio Canul Cruz</dc:creator>
</cp:coreProperties>
</file>