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ind w:right="49"/>
        <w:jc w:val="both"/>
        <w:rPr>
          <w:rFonts w:ascii="Montserrat" w:cs="Montserrat" w:eastAsia="Montserrat" w:hAnsi="Montserrat"/>
          <w:b w:val="1"/>
          <w:bCs w:val="1"/>
          <w:color w:val="00000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ind w:right="49"/>
        <w:rPr>
          <w:rFonts w:ascii="Montserrat" w:cs="Montserrat" w:eastAsia="Montserrat" w:hAnsi="Montserrat"/>
          <w:b w:val="1"/>
          <w:bCs w:val="1"/>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Fonts w:ascii="Montserrat" w:cs="Montserrat" w:eastAsia="Montserrat" w:hAnsi="Montserrat"/>
          <w:b w:val="1"/>
          <w:bCs w:val="1"/>
          <w:color w:val="000000"/>
          <w:rtl w:val="0"/>
        </w:rPr>
        <w:t xml:space="preserve">AVISO DE PRIVACIDAD SIMPLIFICADO DEL CUESTIONARIO DIAGNOSTICO SITUACIONAL DE LOS TRABAJADORES DE LA SECRETARÍA DEL TRABAJO Y PREVISIÓN SOCIAL DEL ESTADO DE QUINTANA ROO, PARA EL RETORNO SEGURO AL TRABAJO.</w:t>
      </w: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jc w:val="both"/>
        <w:rPr>
          <w:rFonts w:ascii="Times New Roman" w:cs="Times New Roman" w:eastAsia="Times New Roman" w:hAnsi="Times New Roman"/>
          <w:sz w:val="24"/>
          <w:szCs w:val="24"/>
        </w:rPr>
      </w:pPr>
      <w:r w:rsidDel="00000000" w:rsidR="00000000" w:rsidRPr="00000000">
        <w:rPr>
          <w:rFonts w:ascii="Montserrat" w:cs="Montserrat" w:eastAsia="Montserrat" w:hAnsi="Montserrat"/>
          <w:color w:val="000000"/>
          <w:rtl w:val="0"/>
        </w:rPr>
        <w:t xml:space="preserve">En cumplimiento a la Ley General de Protección de Datos Personales en Posesión de Sujetos Obligados y la Ley de Protección de Datos Personales en Posesión de Sujetos Obligados para el Estado de Quintana Roo, La Secretaría del Trabajo y Previsión Social del Estado de Quintana Roo, en su calidad de Sujeto Obligado informa que es el responsable del tratamiento de los Datos Personales que nos proporcione mediante el </w:t>
      </w:r>
      <w:r w:rsidDel="00000000" w:rsidR="00000000" w:rsidRPr="00000000">
        <w:rPr>
          <w:rFonts w:ascii="Montserrat" w:cs="Montserrat" w:eastAsia="Montserrat" w:hAnsi="Montserrat"/>
          <w:b w:val="1"/>
          <w:bCs w:val="1"/>
          <w:color w:val="000000"/>
          <w:rtl w:val="0"/>
        </w:rPr>
        <w:t xml:space="preserve">Cuestionario Diagnóstico Situacional de los Trabajadores para el Retorno Seguro al Trabajo</w:t>
      </w:r>
      <w:r w:rsidDel="00000000" w:rsidR="00000000" w:rsidRPr="00000000">
        <w:rPr>
          <w:rFonts w:ascii="Montserrat" w:cs="Montserrat" w:eastAsia="Montserrat" w:hAnsi="Montserrat"/>
          <w:color w:val="000000"/>
          <w:rtl w:val="0"/>
        </w:rPr>
        <w:t xml:space="preserve">, los cuales serán protegidos de conformidad a lo dispuesto por las citadas Leyes y demás normatividad que resulte aplicable.</w:t>
      </w: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Fonts w:ascii="Montserrat" w:cs="Montserrat" w:eastAsia="Montserrat" w:hAnsi="Montserrat"/>
          <w:color w:val="000000"/>
          <w:rtl w:val="0"/>
        </w:rPr>
        <w:t xml:space="preserve">Los Datos Personales que recabamos de Usted, los utilizaremos con la finalidad de realizar un diagnóstico situacional para identificar al personal de la Secretaría del trabajo y Previsión Social del Estado de Quintana Roo, disponible y al que se encuentra en situación de vulnerabilidad, para el retorno seguro al centro laboral; así como Identificar los servicios esenciales del centro de trabajo que garanticen la continuidad a la actividad laboral; identificar los puestos de trabajo y actividades que pueden ser sujetos de modificación; integrar en el plan de trabajo las recomendaciones en materia de salud e higiene industrial, tales como las relativas a la sana distancia y contar con el equipo de protección personal necesario; así como todas aquellas acciones garanticen la seguridad individual dentro del Instituto durante los meses que dure la pandemia por COVID 19.</w:t>
      </w:r>
      <w:r w:rsidDel="00000000" w:rsidR="00000000" w:rsidRPr="00000000">
        <w:rPr>
          <w:rtl w:val="0"/>
        </w:rPr>
      </w:r>
    </w:p>
    <w:p w:rsidR="00000000" w:rsidDel="00000000" w:rsidP="00000000" w:rsidRDefault="00000000" w:rsidRPr="00000000" w14:paraId="00000007">
      <w:pPr>
        <w:spacing w:line="240" w:lineRule="auto"/>
        <w:jc w:val="both"/>
        <w:rPr>
          <w:rFonts w:ascii="Times New Roman" w:cs="Times New Roman" w:eastAsia="Times New Roman" w:hAnsi="Times New Roman"/>
          <w:sz w:val="24"/>
          <w:szCs w:val="24"/>
        </w:rPr>
      </w:pPr>
      <w:bookmarkStart w:colFirst="0" w:colLast="0" w:name="_heading=h.m5qxkqdkd9" w:id="1"/>
      <w:bookmarkEnd w:id="1"/>
      <w:r w:rsidDel="00000000" w:rsidR="00000000" w:rsidRPr="00000000">
        <w:rPr>
          <w:rFonts w:ascii="Montserrat" w:cs="Montserrat" w:eastAsia="Montserrat" w:hAnsi="Montserrat"/>
          <w:color w:val="000000"/>
          <w:rtl w:val="0"/>
        </w:rPr>
        <w:t xml:space="preserve">Los datos personales sensibles relacionados con el estado de salud, son recabados únicamente con la finalidad de definir quién o quiénes serán las personas que no regresarán de manera gradual al entorno laboral, por encontrarse entre el grupo vulnerable ante el COVID 19. Para el tratamiento de estos datos personales, es necesario nos proporcione su consentimiento expreso y por escrito.</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ind w:right="49"/>
        <w:jc w:val="both"/>
        <w:rPr>
          <w:rFonts w:ascii="Montserrat" w:cs="Montserrat" w:eastAsia="Montserrat" w:hAnsi="Montserrat"/>
          <w:color w:val="000000"/>
        </w:rPr>
      </w:pPr>
      <w:r w:rsidDel="00000000" w:rsidR="00000000" w:rsidRPr="00000000">
        <w:rPr>
          <w:rFonts w:ascii="Montserrat" w:cs="Montserrat" w:eastAsia="Montserrat" w:hAnsi="Montserrat"/>
          <w:color w:val="000000"/>
        </w:rPr>
        <mc:AlternateContent>
          <mc:Choice Requires="wpg">
            <w:drawing>
              <wp:inline distB="114300" distT="114300" distL="114300" distR="114300">
                <wp:extent cx="542925" cy="932180"/>
                <wp:effectExtent b="0" l="0" r="0" t="0"/>
                <wp:docPr id="469" name=""/>
                <a:graphic>
                  <a:graphicData uri="http://schemas.microsoft.com/office/word/2010/wordprocessingGroup">
                    <wpg:wgp>
                      <wpg:cNvGrpSpPr/>
                      <wpg:grpSpPr>
                        <a:xfrm>
                          <a:off x="5074525" y="3313900"/>
                          <a:ext cx="542925" cy="932180"/>
                          <a:chOff x="5074525" y="3313900"/>
                          <a:chExt cx="542950" cy="932200"/>
                        </a:xfrm>
                      </wpg:grpSpPr>
                      <wpg:grpSp>
                        <wpg:cNvGrpSpPr/>
                        <wpg:grpSpPr>
                          <a:xfrm>
                            <a:off x="5074538" y="3313910"/>
                            <a:ext cx="542925" cy="932180"/>
                            <a:chOff x="5074525" y="3314925"/>
                            <a:chExt cx="542950" cy="930150"/>
                          </a:xfrm>
                        </wpg:grpSpPr>
                        <wps:wsp>
                          <wps:cNvSpPr/>
                          <wps:cNvPr id="4" name="Shape 4"/>
                          <wps:spPr>
                            <a:xfrm>
                              <a:off x="5074525" y="3314925"/>
                              <a:ext cx="542950" cy="930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74538" y="3314926"/>
                              <a:ext cx="542925" cy="930148"/>
                              <a:chOff x="1056950" y="521225"/>
                              <a:chExt cx="535450" cy="921775"/>
                            </a:xfrm>
                          </wpg:grpSpPr>
                          <wps:wsp>
                            <wps:cNvSpPr/>
                            <wps:cNvPr id="6" name="Shape 6"/>
                            <wps:spPr>
                              <a:xfrm>
                                <a:off x="1056950" y="521225"/>
                                <a:ext cx="535450" cy="921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1061725" y="526000"/>
                                <a:ext cx="525900" cy="350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SI</w:t>
                                  </w:r>
                                </w:p>
                              </w:txbxContent>
                            </wps:txbx>
                            <wps:bodyPr anchorCtr="0" anchor="ctr" bIns="91425" lIns="91425" spcFirstLastPara="1" rIns="91425" wrap="square" tIns="91425">
                              <a:noAutofit/>
                            </wps:bodyPr>
                          </wps:wsp>
                          <wps:wsp>
                            <wps:cNvSpPr/>
                            <wps:cNvPr id="8" name="Shape 8"/>
                            <wps:spPr>
                              <a:xfrm>
                                <a:off x="1061725" y="1087525"/>
                                <a:ext cx="525900" cy="350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NO</w:t>
                                  </w:r>
                                </w:p>
                              </w:txbxContent>
                            </wps:txbx>
                            <wps:bodyPr anchorCtr="0" anchor="ctr" bIns="91425" lIns="91425" spcFirstLastPara="1" rIns="91425" wrap="square" tIns="91425">
                              <a:noAutofit/>
                            </wps:bodyPr>
                          </wps:wsp>
                        </wpg:grpSp>
                      </wpg:grpSp>
                    </wpg:wgp>
                  </a:graphicData>
                </a:graphic>
              </wp:inline>
            </w:drawing>
          </mc:Choice>
          <mc:Fallback>
            <w:drawing>
              <wp:inline distB="114300" distT="114300" distL="114300" distR="114300">
                <wp:extent cx="542925" cy="932180"/>
                <wp:effectExtent b="0" l="0" r="0" t="0"/>
                <wp:docPr id="46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42925" cy="932180"/>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641033</wp:posOffset>
                </wp:positionH>
                <wp:positionV relativeFrom="paragraph">
                  <wp:posOffset>246698</wp:posOffset>
                </wp:positionV>
                <wp:extent cx="4924425" cy="811530"/>
                <wp:effectExtent b="0" l="0" r="0" t="0"/>
                <wp:wrapNone/>
                <wp:docPr id="468" name=""/>
                <a:graphic>
                  <a:graphicData uri="http://schemas.microsoft.com/office/word/2010/wordprocessingShape">
                    <wps:wsp>
                      <wps:cNvSpPr/>
                      <wps:cNvPr id="2" name="Shape 2"/>
                      <wps:spPr>
                        <a:xfrm>
                          <a:off x="2888550" y="3378998"/>
                          <a:ext cx="4914900" cy="80200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0"/>
                                <w:vertAlign w:val="baseline"/>
                              </w:rPr>
                              <w:t xml:space="preserve">DESEO QUE MIS DATOS PERSONALES SEAN TRATADOS PARA LOS FINES ANTES ESTABLECIDOS. </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641033</wp:posOffset>
                </wp:positionH>
                <wp:positionV relativeFrom="paragraph">
                  <wp:posOffset>246698</wp:posOffset>
                </wp:positionV>
                <wp:extent cx="4924425" cy="811530"/>
                <wp:effectExtent b="0" l="0" r="0" t="0"/>
                <wp:wrapNone/>
                <wp:docPr id="46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924425" cy="811530"/>
                        </a:xfrm>
                        <a:prstGeom prst="rect"/>
                        <a:ln/>
                      </pic:spPr>
                    </pic:pic>
                  </a:graphicData>
                </a:graphic>
              </wp:anchor>
            </w:drawing>
          </mc:Fallback>
        </mc:AlternateConten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right="49"/>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Se informa que no se realizarán transferencias de datos personales, salvo aquéllas que sean necesarias para atender requerimientos de información de una autoridad competente, que estén debidamente fundados y motivados, así como en los demás casos establecidos en el artículo 81 de la Ley de Protección de Datos Personales en Posesión de  Sujetos Obligados para el Estado de Quintana Roo, en los cuales no se requerirá el consentimiento del titular para transferirlos.</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color w:val="000000"/>
        </w:rPr>
      </w:pPr>
      <w:r w:rsidDel="00000000" w:rsidR="00000000" w:rsidRPr="00000000">
        <w:rPr>
          <w:rFonts w:ascii="Montserrat" w:cs="Montserrat" w:eastAsia="Montserrat" w:hAnsi="Montserrat"/>
          <w:rtl w:val="0"/>
        </w:rPr>
        <w:t xml:space="preserve">Para mayor detalle consulte nuestro </w:t>
      </w:r>
      <w:r w:rsidDel="00000000" w:rsidR="00000000" w:rsidRPr="00000000">
        <w:rPr>
          <w:rFonts w:ascii="Montserrat" w:cs="Montserrat" w:eastAsia="Montserrat" w:hAnsi="Montserrat"/>
          <w:b w:val="1"/>
          <w:bCs w:val="1"/>
          <w:rtl w:val="0"/>
        </w:rPr>
        <w:t xml:space="preserve">Aviso de Privacidad Integral</w:t>
      </w:r>
      <w:r w:rsidDel="00000000" w:rsidR="00000000" w:rsidRPr="00000000">
        <w:rPr>
          <w:rFonts w:ascii="Montserrat" w:cs="Montserrat" w:eastAsia="Montserrat" w:hAnsi="Montserrat"/>
          <w:rtl w:val="0"/>
        </w:rPr>
        <w:t xml:space="preserve"> en: </w:t>
      </w:r>
      <w:hyperlink r:id="rId8">
        <w:r w:rsidDel="00000000" w:rsidR="00000000" w:rsidRPr="00000000">
          <w:rPr>
            <w:rFonts w:ascii="Montserrat" w:cs="Montserrat" w:eastAsia="Montserrat" w:hAnsi="Montserrat"/>
            <w:color w:val="1155cc"/>
            <w:u w:val="single"/>
            <w:rtl w:val="0"/>
          </w:rPr>
          <w:t xml:space="preserve">https://styps.qroo.gob.mx/aviso-de-privacidad/</w:t>
        </w:r>
      </w:hyperlink>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rtl w:val="0"/>
        </w:rPr>
        <w:t xml:space="preserve">en la sección denominada “Transparencia” en la sección denominada “Transparencia” o bien, de manera presencial, en el domicilio conocido.</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ind w:right="49"/>
        <w:jc w:val="both"/>
        <w:rPr>
          <w:rFonts w:ascii="Montserrat" w:cs="Montserrat" w:eastAsia="Montserrat" w:hAnsi="Montserrat"/>
          <w:b w:val="1"/>
          <w:bCs w:val="1"/>
          <w:color w:val="000000"/>
        </w:rPr>
      </w:pPr>
      <w:r w:rsidDel="00000000" w:rsidR="00000000" w:rsidRPr="00000000">
        <w:rPr>
          <w:rtl w:val="0"/>
        </w:rPr>
      </w:r>
    </w:p>
    <w:sectPr>
      <w:headerReference r:id="rId9" w:type="default"/>
      <w:footerReference r:id="rId10" w:type="default"/>
      <w:pgSz w:h="15840" w:w="12240" w:orient="portrait"/>
      <w:pgMar w:bottom="1418" w:top="1418" w:left="1701" w:right="1701" w:header="794" w:footer="7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4171950</wp:posOffset>
          </wp:positionH>
          <wp:positionV relativeFrom="paragraph">
            <wp:posOffset>-382903</wp:posOffset>
          </wp:positionV>
          <wp:extent cx="1541509" cy="866775"/>
          <wp:effectExtent b="0" l="0" r="0" t="0"/>
          <wp:wrapNone/>
          <wp:docPr id="47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41509" cy="8667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color w:val="000000"/>
      </w:rPr>
      <w:drawing>
        <wp:inline distB="0" distT="0" distL="0" distR="0">
          <wp:extent cx="1798763" cy="467408"/>
          <wp:effectExtent b="0" l="0" r="0" t="0"/>
          <wp:docPr descr="Image" id="470" name="image2.png"/>
          <a:graphic>
            <a:graphicData uri="http://schemas.openxmlformats.org/drawingml/2006/picture">
              <pic:pic>
                <pic:nvPicPr>
                  <pic:cNvPr descr="Image" id="0" name="image2.png"/>
                  <pic:cNvPicPr preferRelativeResize="0"/>
                </pic:nvPicPr>
                <pic:blipFill>
                  <a:blip r:embed="rId1"/>
                  <a:srcRect b="0" l="0" r="0" t="0"/>
                  <a:stretch>
                    <a:fillRect/>
                  </a:stretch>
                </pic:blipFill>
                <pic:spPr>
                  <a:xfrm>
                    <a:off x="0" y="0"/>
                    <a:ext cx="1798763" cy="46740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Cuadrculamedia21" w:customStyle="1">
    <w:name w:val="Cuadrícula media 21"/>
    <w:uiPriority w:val="1"/>
    <w:qFormat w:val="1"/>
    <w:rsid w:val="00E5676C"/>
    <w:pPr>
      <w:spacing w:after="0" w:line="240" w:lineRule="auto"/>
    </w:pPr>
    <w:rPr>
      <w:rFonts w:cs="Times New Roman"/>
    </w:rPr>
  </w:style>
  <w:style w:type="character" w:styleId="Hipervnculo">
    <w:name w:val="Hyperlink"/>
    <w:basedOn w:val="Fuentedeprrafopredeter"/>
    <w:uiPriority w:val="99"/>
    <w:unhideWhenUsed w:val="1"/>
    <w:rsid w:val="006156AC"/>
    <w:rPr>
      <w:color w:val="0563c1" w:themeColor="hyperlink"/>
      <w:u w:val="single"/>
    </w:rPr>
  </w:style>
  <w:style w:type="character" w:styleId="UnresolvedMention" w:customStyle="1">
    <w:name w:val="Unresolved Mention"/>
    <w:basedOn w:val="Fuentedeprrafopredeter"/>
    <w:uiPriority w:val="99"/>
    <w:semiHidden w:val="1"/>
    <w:unhideWhenUsed w:val="1"/>
    <w:rsid w:val="006156AC"/>
    <w:rPr>
      <w:color w:val="605e5c"/>
      <w:shd w:color="auto" w:fill="e1dfdd" w:val="clear"/>
    </w:rPr>
  </w:style>
  <w:style w:type="paragraph" w:styleId="Encabezado">
    <w:name w:val="header"/>
    <w:basedOn w:val="Normal"/>
    <w:link w:val="EncabezadoCar"/>
    <w:uiPriority w:val="99"/>
    <w:unhideWhenUsed w:val="1"/>
    <w:rsid w:val="00B13BC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13BCC"/>
  </w:style>
  <w:style w:type="paragraph" w:styleId="Piedepgina">
    <w:name w:val="footer"/>
    <w:basedOn w:val="Normal"/>
    <w:link w:val="PiedepginaCar"/>
    <w:uiPriority w:val="99"/>
    <w:unhideWhenUsed w:val="1"/>
    <w:rsid w:val="00B13BC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13BCC"/>
  </w:style>
  <w:style w:type="paragraph" w:styleId="Textodeglobo">
    <w:name w:val="Balloon Text"/>
    <w:basedOn w:val="Normal"/>
    <w:link w:val="TextodegloboCar"/>
    <w:uiPriority w:val="99"/>
    <w:semiHidden w:val="1"/>
    <w:unhideWhenUsed w:val="1"/>
    <w:rsid w:val="00C400EC"/>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C400EC"/>
    <w:rPr>
      <w:rFonts w:ascii="Tahoma" w:cs="Tahoma" w:hAnsi="Tahoma"/>
      <w:sz w:val="16"/>
      <w:szCs w:val="16"/>
    </w:rPr>
  </w:style>
  <w:style w:type="paragraph" w:styleId="NormalWeb">
    <w:name w:val="Normal (Web)"/>
    <w:basedOn w:val="Normal"/>
    <w:uiPriority w:val="99"/>
    <w:semiHidden w:val="1"/>
    <w:unhideWhenUsed w:val="1"/>
    <w:rsid w:val="00653ACE"/>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yperlink" Target="https://styps.qroo.gob.mx/aviso-de-privacid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nOeXSYllA7Vv5nQ/vwuKAN9bnQ==">CgMxLjAyCGguZ2pkZ3hzMgxoLm01cXhrcWRrZDk4AHIhMWpMMEpmQ0ZNOU5ITHgwLVJUZ1JscWZHWUVHTE9namIx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2023-02-24T22:27:00Z</dcterms:created>
  <dc:creator>Jonathan Santos Solano</dc:creator>
</cp:coreProperties>
</file>